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ВКЛАДЕ
</w:t>
      </w:r>
    </w:p>
    <w:p>
      <w:r>
        <w:t xml:space="preserve">г. ____________           "___"____________19__г.
</w:t>
      </w:r>
    </w:p>
    <w:p>
      <w:r>
        <w:t xml:space="preserve">___________________________ банк,  именуемый в дальнейшем
</w:t>
      </w:r>
    </w:p>
    <w:p>
      <w:r>
        <w:t xml:space="preserve">Банк, в лице _______________ тов. _______________, действующе-
</w:t>
      </w:r>
    </w:p>
    <w:p>
      <w:r>
        <w:t xml:space="preserve">го на основании Устава, с одной стороны, и __________________,
</w:t>
      </w:r>
    </w:p>
    <w:p>
      <w:r>
        <w:t xml:space="preserve">именуемый в дальнейшем Вкладчик, в лице _____________________,
</w:t>
      </w:r>
    </w:p>
    <w:p>
      <w:r>
        <w:t xml:space="preserve">действующего на основании _____________________, с другой сто-
</w:t>
      </w:r>
    </w:p>
    <w:p>
      <w:r>
        <w:t xml:space="preserve">роны, заключили настоящий договор о нижеследующем:
</w:t>
      </w:r>
    </w:p>
    <w:p>
      <w:r>
        <w:t xml:space="preserve">I. Вкладчик перечисляет Банку денежные средства в сумме
</w:t>
      </w:r>
    </w:p>
    <w:p>
      <w:r>
        <w:t xml:space="preserve">_____________________________________ (сумма  прописью) рублей
</w:t>
      </w:r>
    </w:p>
    <w:p>
      <w:r>
        <w:t xml:space="preserve">в ________________________ (вид склада) с получением ______  %
</w:t>
      </w:r>
    </w:p>
    <w:p>
      <w:r>
        <w:t xml:space="preserve">годовых.
</w:t>
      </w:r>
    </w:p>
    <w:p>
      <w:r>
        <w:t xml:space="preserve">II. Срок хранения вклада определяется ___________________
</w:t>
      </w:r>
    </w:p>
    <w:p>
      <w:r>
        <w:t xml:space="preserve">______________________________________________________________
</w:t>
      </w:r>
    </w:p>
    <w:p>
      <w:r>
        <w:t xml:space="preserve">___________________
</w:t>
      </w:r>
    </w:p>
    <w:p>
      <w:r>
        <w:t xml:space="preserve">III. Отчет  срока  по  начислению процентов начинается со
</w:t>
      </w:r>
    </w:p>
    <w:p>
      <w:r>
        <w:t xml:space="preserve">дня поступления суммы вклада на корреспондентский счет Банка N
</w:t>
      </w:r>
    </w:p>
    <w:p>
      <w:r>
        <w:t xml:space="preserve">_______ в __________________________
</w:t>
      </w:r>
    </w:p>
    <w:p>
      <w:r>
        <w:t xml:space="preserve">IV. Проценты начисляются ежеквартально и на момент  вост-
</w:t>
      </w:r>
    </w:p>
    <w:p>
      <w:r>
        <w:t xml:space="preserve">ребования вклада.
</w:t>
      </w:r>
    </w:p>
    <w:p>
      <w:r>
        <w:t xml:space="preserve">V. В случае досрочного востребования вклада или нарушения
</w:t>
      </w:r>
    </w:p>
    <w:p>
      <w:r>
        <w:t xml:space="preserve">сроков уведомления (по срочному вкладу  с  уведомлением)  про-
</w:t>
      </w:r>
    </w:p>
    <w:p>
      <w:r>
        <w:t xml:space="preserve">центная ставка _______________________________________________
</w:t>
      </w:r>
    </w:p>
    <w:p>
      <w:r>
        <w:t xml:space="preserve">VI. Вкладчик  Банка пользуется преимущественным правом на
</w:t>
      </w:r>
    </w:p>
    <w:p>
      <w:r>
        <w:t xml:space="preserve">кредитование и инновационное финансирование (при других равных
</w:t>
      </w:r>
    </w:p>
    <w:p>
      <w:r>
        <w:t xml:space="preserve">условиях), а также при предоставлении комплекса услуг,  оказы-
</w:t>
      </w:r>
    </w:p>
    <w:p>
      <w:r>
        <w:t xml:space="preserve">ваемых Банком.
</w:t>
      </w:r>
    </w:p>
    <w:p>
      <w:r>
        <w:t xml:space="preserve">VII. Срок действия Договора ограничен моментом снятия де-
</w:t>
      </w:r>
    </w:p>
    <w:p>
      <w:r>
        <w:t xml:space="preserve">нежных средств со вклада.
</w:t>
      </w:r>
    </w:p>
    <w:p>
      <w:r>
        <w:t xml:space="preserve">VIII. Прочие условия Договора:
</w:t>
      </w:r>
    </w:p>
    <w:p>
      <w:r>
        <w:t xml:space="preserve">1. ____________________________________________________
</w:t>
      </w:r>
    </w:p>
    <w:p>
      <w:r>
        <w:t xml:space="preserve">____________________________________________________
</w:t>
      </w:r>
    </w:p>
    <w:p>
      <w:r>
        <w:t xml:space="preserve">2. ____________________________________________________
</w:t>
      </w:r>
    </w:p>
    <w:p>
      <w:r>
        <w:t xml:space="preserve">____________________________________________________
</w:t>
      </w:r>
    </w:p>
    <w:p>
      <w:r>
        <w:t xml:space="preserve">IX. Юридические адреса и реквизиты сторон
</w:t>
      </w:r>
    </w:p>
    <w:p>
      <w:r>
        <w:t xml:space="preserve">Банк __________________________________________________
</w:t>
      </w:r>
    </w:p>
    <w:p>
      <w:r>
        <w:t xml:space="preserve">Вкладчик ______________________________________________
</w:t>
      </w:r>
    </w:p>
    <w:p>
      <w:r>
        <w:t xml:space="preserve">Банк                       Вкладчик
</w:t>
      </w:r>
    </w:p>
    <w:p>
      <w:r>
        <w:t xml:space="preserve">________________            __________________
</w:t>
      </w:r>
    </w:p>
    <w:p>
      <w:r>
        <w:t xml:space="preserve">М.П.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2023-10-10T09:38:07.576Z</dcterms:created>
  <dcterms:modified xsi:type="dcterms:W3CDTF">2023-10-10T09:38:07.576Z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